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65" w:rsidRDefault="00DF3765" w:rsidP="007F5498">
      <w:pPr>
        <w:spacing w:after="0" w:line="240" w:lineRule="auto"/>
        <w:ind w:left="0" w:firstLine="0"/>
        <w:rPr>
          <w:rFonts w:ascii="Times New Roman" w:hAnsi="Times New Roman" w:cs="Times New Roman"/>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Contract de prestări servicii</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 Preambul</w:t>
      </w:r>
    </w:p>
    <w:p w:rsidR="00DF3765" w:rsidRDefault="00DF3765" w:rsidP="004A5630">
      <w:pPr>
        <w:spacing w:after="0" w:line="240" w:lineRule="auto"/>
        <w:ind w:left="0" w:firstLine="0"/>
        <w:rPr>
          <w:rFonts w:ascii="Times New Roman" w:hAnsi="Times New Roman" w:cs="Times New Roman"/>
          <w:b/>
        </w:rPr>
      </w:pPr>
      <w:r>
        <w:rPr>
          <w:rFonts w:ascii="Times New Roman" w:hAnsi="Times New Roman" w:cs="Times New Roman"/>
        </w:rPr>
        <w:t xml:space="preserve">În temeiul Legii nr. 98/2016 privind achiziţiile publice, cu modificările si completările ulterioare, a Hotărârii nr. 395/2016 pentru aprobarea Normelor metodologice de aplicare a prevederilor referitoare la atribuirea contractului de achiziție publica/acordul-cadru din Legea nr. 98/2016 privind achiziţiile publice </w:t>
      </w:r>
      <w:r w:rsidRPr="004A5630">
        <w:rPr>
          <w:rFonts w:ascii="Times New Roman" w:hAnsi="Times New Roman" w:cs="Times New Roman"/>
        </w:rPr>
        <w:t xml:space="preserve">a fost încheiat prezentul contract </w:t>
      </w:r>
      <w:r>
        <w:rPr>
          <w:rFonts w:ascii="Times New Roman" w:hAnsi="Times New Roman" w:cs="Times New Roman"/>
        </w:rPr>
        <w:t>de prestaru servicii,</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Între:</w:t>
      </w:r>
    </w:p>
    <w:p w:rsidR="00DF3765" w:rsidRPr="00E70100" w:rsidRDefault="00DF3765">
      <w:pPr>
        <w:spacing w:after="0" w:line="240" w:lineRule="auto"/>
        <w:ind w:left="0" w:firstLine="0"/>
        <w:rPr>
          <w:rFonts w:ascii="Times New Roman" w:hAnsi="Times New Roman" w:cs="Times New Roman"/>
          <w:b/>
        </w:rPr>
      </w:pPr>
    </w:p>
    <w:p w:rsidR="00DF3765" w:rsidRPr="00E70100" w:rsidRDefault="00DF3765" w:rsidP="0095437B">
      <w:pPr>
        <w:spacing w:line="240" w:lineRule="auto"/>
        <w:ind w:left="0" w:firstLine="0"/>
        <w:rPr>
          <w:rFonts w:ascii="Times New Roman" w:hAnsi="Times New Roman" w:cs="Times New Roman"/>
        </w:rPr>
      </w:pPr>
      <w:r w:rsidRPr="00E70100">
        <w:rPr>
          <w:rFonts w:ascii="Times New Roman" w:hAnsi="Times New Roman" w:cs="Times New Roman"/>
        </w:rPr>
        <w:t xml:space="preserve">UAT Primaria Vlad Tepes, cu sediul in comuna Vlad Tepes, Str. Vasile Alecsandri nr. 29, judeţul Călăraşi, telefon 0242346806, fax 0242346808, e-mail </w:t>
      </w:r>
      <w:hyperlink r:id="rId7" w:history="1">
        <w:r w:rsidRPr="00E70100">
          <w:rPr>
            <w:rFonts w:ascii="Times New Roman" w:hAnsi="Times New Roman" w:cs="Times New Roman"/>
          </w:rPr>
          <w:t>primariavladtepescl@yahoo.com</w:t>
        </w:r>
      </w:hyperlink>
      <w:r w:rsidRPr="00E70100">
        <w:rPr>
          <w:rFonts w:ascii="Times New Roman" w:hAnsi="Times New Roman" w:cs="Times New Roman"/>
        </w:rPr>
        <w:t>, cod fiscal 3796829, cod postal:917295,  cont IBAN ....</w:t>
      </w:r>
      <w:r w:rsidRPr="00E70100">
        <w:rPr>
          <w:rStyle w:val="u-displayfieldfield2"/>
          <w:rFonts w:ascii="Times New Roman" w:hAnsi="Times New Roman" w:cs="Times New Roman"/>
          <w:color w:val="444444"/>
          <w:sz w:val="20"/>
          <w:szCs w:val="20"/>
        </w:rPr>
        <w:t xml:space="preserve"> </w:t>
      </w:r>
      <w:r w:rsidRPr="00E70100">
        <w:rPr>
          <w:rFonts w:ascii="Times New Roman" w:hAnsi="Times New Roman" w:cs="Times New Roman"/>
        </w:rPr>
        <w:t>deschis la Trezoreria Calarasi, reprezentata prin</w:t>
      </w:r>
      <w:r w:rsidRPr="00E70100">
        <w:rPr>
          <w:rFonts w:ascii="Times New Roman" w:hAnsi="Times New Roman" w:cs="Times New Roman"/>
          <w:b/>
        </w:rPr>
        <w:t xml:space="preserve"> </w:t>
      </w:r>
      <w:r w:rsidRPr="00E70100">
        <w:rPr>
          <w:rFonts w:ascii="Times New Roman" w:hAnsi="Times New Roman" w:cs="Times New Roman"/>
        </w:rPr>
        <w:t xml:space="preserve">Constantin Mihalache – Primar, în calitate de </w:t>
      </w:r>
      <w:r w:rsidRPr="00E70100">
        <w:rPr>
          <w:rFonts w:ascii="Times New Roman" w:hAnsi="Times New Roman" w:cs="Times New Roman"/>
          <w:b/>
        </w:rPr>
        <w:t xml:space="preserve">ACHIZITOR, </w:t>
      </w:r>
      <w:r w:rsidRPr="00E70100">
        <w:rPr>
          <w:rFonts w:ascii="Times New Roman" w:hAnsi="Times New Roman" w:cs="Times New Roman"/>
        </w:rPr>
        <w:t xml:space="preserve">pe de o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Și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 </w:t>
      </w:r>
      <w:r>
        <w:rPr>
          <w:rFonts w:ascii="Times New Roman" w:hAnsi="Times New Roman" w:cs="Times New Roman"/>
          <w:b/>
        </w:rPr>
        <w:t>cu sediul în................</w:t>
      </w:r>
      <w:r>
        <w:rPr>
          <w:rFonts w:ascii="Times New Roman" w:hAnsi="Times New Roman" w:cs="Times New Roman"/>
        </w:rPr>
        <w:t>, str</w:t>
      </w:r>
      <w:r>
        <w:rPr>
          <w:rFonts w:ascii="Times New Roman" w:hAnsi="Times New Roman" w:cs="Times New Roman"/>
        </w:rPr>
        <w:tab/>
        <w:t>...., telefon</w:t>
      </w:r>
      <w:r>
        <w:rPr>
          <w:rFonts w:ascii="Times New Roman" w:hAnsi="Times New Roman" w:cs="Times New Roman"/>
        </w:rPr>
        <w:tab/>
        <w:t>, fax</w:t>
      </w:r>
      <w:r>
        <w:rPr>
          <w:rFonts w:ascii="Times New Roman" w:hAnsi="Times New Roman" w:cs="Times New Roman"/>
        </w:rPr>
        <w:tab/>
        <w:t>, număr de înmatriculare</w:t>
      </w:r>
      <w:r>
        <w:rPr>
          <w:rFonts w:ascii="Times New Roman" w:hAnsi="Times New Roman" w:cs="Times New Roman"/>
        </w:rPr>
        <w:tab/>
        <w:t>, cod fiscal</w:t>
      </w:r>
      <w:r>
        <w:rPr>
          <w:rFonts w:ascii="Times New Roman" w:hAnsi="Times New Roman" w:cs="Times New Roman"/>
        </w:rPr>
        <w:tab/>
        <w:t xml:space="preserve"> cont trezorerie, banca) reprezentat prin </w:t>
      </w:r>
      <w:r>
        <w:rPr>
          <w:rFonts w:ascii="Times New Roman" w:hAnsi="Times New Roman" w:cs="Times New Roman"/>
        </w:rPr>
        <w:tab/>
        <w:t xml:space="preserve"> (denumirea conducătorului) funcţia</w:t>
      </w:r>
      <w:r>
        <w:rPr>
          <w:rFonts w:ascii="Times New Roman" w:hAnsi="Times New Roman" w:cs="Times New Roman"/>
        </w:rPr>
        <w:tab/>
        <w:t xml:space="preserve"> în calitate de </w:t>
      </w:r>
      <w:r>
        <w:rPr>
          <w:rFonts w:ascii="Times New Roman" w:hAnsi="Times New Roman" w:cs="Times New Roman"/>
          <w:b/>
        </w:rPr>
        <w:t xml:space="preserve">PRESTATOR, </w:t>
      </w:r>
      <w:r>
        <w:rPr>
          <w:rFonts w:ascii="Times New Roman" w:hAnsi="Times New Roman" w:cs="Times New Roman"/>
        </w:rPr>
        <w:t>pe de altă parte.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0" w:name="gjdgxs" w:colFirst="0" w:colLast="0"/>
      <w:bookmarkEnd w:id="0"/>
      <w:r>
        <w:rPr>
          <w:rFonts w:ascii="Times New Roman" w:hAnsi="Times New Roman" w:cs="Times New Roman"/>
          <w:b/>
        </w:rPr>
        <w:t>2. Definiţii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 În prezentul contract următorii termeni vor fi interpretaţi astfel:</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contract</w:t>
      </w:r>
      <w:r>
        <w:rPr>
          <w:rFonts w:ascii="Times New Roman" w:hAnsi="Times New Roman" w:cs="Times New Roman"/>
        </w:rPr>
        <w:t xml:space="preserve"> - actul juridic care reprezintă acordul de voinţă al celor două părţi, încheiat între părţi, una în calitate de „achizitor” şi cealalta în calitate de „prestator” şi toate Anexele sale;</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achizitor şi prestator</w:t>
      </w:r>
      <w:r>
        <w:rPr>
          <w:rFonts w:ascii="Times New Roman" w:hAnsi="Times New Roman" w:cs="Times New Roman"/>
        </w:rPr>
        <w:t xml:space="preserve"> - părţile contractante, aşa cum sunt acestea numite în prezentul contract;</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pretul contractului</w:t>
      </w:r>
      <w:r>
        <w:rPr>
          <w:rFonts w:ascii="Times New Roman" w:hAnsi="Times New Roman" w:cs="Times New Roman"/>
        </w:rPr>
        <w:t xml:space="preserve"> - pretul platibil prestatorului de catre achizitor, in baza contractului pentru indeplinirea integrala si corespunzatoare a tuturor obligatiilor asumate prin contract;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act aditional</w:t>
      </w:r>
      <w:r>
        <w:rPr>
          <w:rFonts w:ascii="Times New Roman" w:hAnsi="Times New Roman" w:cs="Times New Roman"/>
        </w:rPr>
        <w:t xml:space="preserve"> - document ce modifica prezentul contract de servicii;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oferta</w:t>
      </w:r>
      <w:r>
        <w:rPr>
          <w:rFonts w:ascii="Times New Roman" w:hAnsi="Times New Roman" w:cs="Times New Roman"/>
        </w:rPr>
        <w:t xml:space="preserve"> - documentatia care cuprinde propunerea tehnica si propunerea financiara;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tehnica</w:t>
      </w:r>
      <w:r>
        <w:rPr>
          <w:rFonts w:ascii="Times New Roman" w:hAnsi="Times New Roman" w:cs="Times New Roman"/>
        </w:rPr>
        <w:t xml:space="preserve"> - document al ofertei, elaborat pe baza cerintelor din caietul de sarcini, stabilite de autoritatea contractanta;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financiara</w:t>
      </w:r>
      <w:r>
        <w:rPr>
          <w:rFonts w:ascii="Times New Roman" w:hAnsi="Times New Roman" w:cs="Times New Roman"/>
        </w:rPr>
        <w:t xml:space="preserve"> - document al ofertei prin care se furnizeaza informatiile cerute prin documentatia de atribuire cu privire la pret, tarif, alte conditii financiare si comerciale;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caiet de sarcini</w:t>
      </w:r>
      <w:r>
        <w:rPr>
          <w:rFonts w:ascii="Times New Roman" w:hAnsi="Times New Roman" w:cs="Times New Roman"/>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documentatie de atribuire</w:t>
      </w:r>
      <w:r>
        <w:rPr>
          <w:rFonts w:ascii="Times New Roman" w:hAnsi="Times New Roman" w:cs="Times New Roman"/>
        </w:rPr>
        <w:t xml:space="preserve"> - documentatie ce cuprinde toate informatiile legate de obiectul contractului de achizitie publica si de procedura de atribuire a acestuia, inclusiv caietul de sarcini;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contractului</w:t>
      </w:r>
      <w:r>
        <w:rPr>
          <w:rFonts w:ascii="Times New Roman" w:hAnsi="Times New Roman" w:cs="Times New Roman"/>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de prestare a serviciilor</w:t>
      </w:r>
      <w:r>
        <w:rPr>
          <w:rFonts w:ascii="Times New Roman" w:hAnsi="Times New Roman" w:cs="Times New Roman"/>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rezilierea contractului</w:t>
      </w:r>
      <w:r>
        <w:rPr>
          <w:rFonts w:ascii="Times New Roman" w:hAnsi="Times New Roman" w:cs="Times New Roman"/>
        </w:rPr>
        <w:t xml:space="preserve"> - se intelege desfiintarea pe viitor a contractului de servicii, fara ca aceasta sa aduca atingere prestatiilor succesive care au fost facute anterior rezilierii;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standarde/conditii tehnice de calitate</w:t>
      </w:r>
      <w:r>
        <w:rPr>
          <w:rFonts w:ascii="Times New Roman" w:hAnsi="Times New Roman" w:cs="Times New Roman"/>
        </w:rPr>
        <w:t xml:space="preserve"> - standardele, reglementarile tehnice sau altele asemenea, prevazute in caietul de sarcini si in propunerea tehnica;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lastRenderedPageBreak/>
        <w:t>forța majora și cazul fortuit</w:t>
      </w:r>
      <w:r>
        <w:rPr>
          <w:rFonts w:ascii="Times New Roman" w:hAnsi="Times New Roman" w:cs="Times New Roman"/>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1" w:name="30j0zll" w:colFirst="0" w:colLast="0"/>
      <w:bookmarkEnd w:id="1"/>
      <w:r>
        <w:rPr>
          <w:rFonts w:ascii="Times New Roman" w:hAnsi="Times New Roman" w:cs="Times New Roman"/>
          <w:b/>
        </w:rPr>
        <w:t>3. Interpretare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3.1 Toate documentele contractului, precum şi întreaga corespondenţă purtată în legătură cu contractul între Achizitor și Prestator vor fi scrise în limba română, iar contractul va fi redactat şi interpretat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3.2 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3.3 În prezentul contract, cu excepţia unei prevederi contrare cuvintele la forma singular vor include forma de plural şi vice versa, acolo unde acest lucru este permis de context.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3.4 Termenul “zi”sau “zile” sau orice referire la zile reprezintă zile calendaristice dacă nu se specifică in mod diferit.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3.5 Contractul constituie întreaga şi singura înţelegere între Părţi cu privire la obiectul acestuia şi exclude orice alte comunicări, negocieri sau înţelegeri scrise sau verbale între Părţi realizate înaintea încheierii contractului.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3.6 Niciun amendament sau altă derogare de la contract nu va avea efect decât dacă este consemnată în scris, datată, se referă expres la contract şi este semnată de reprezentanţii legali ai Părţilor.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3.7 Dacă oricare dintre clauzele contractului este nulă, anulată, interzisă de lege, inaplicabilă, aceste împrejurări nu vor afecta validitatea şi efectele oricărei alte clauze din contract.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sidR="00EC2FEE">
        <w:rPr>
          <w:rFonts w:ascii="Times New Roman" w:hAnsi="Times New Roman" w:cs="Times New Roman"/>
        </w:rPr>
        <w:t>8</w:t>
      </w:r>
      <w:r>
        <w:rPr>
          <w:rFonts w:ascii="Times New Roman" w:hAnsi="Times New Roman" w:cs="Times New Roman"/>
        </w:rPr>
        <w:t xml:space="preserve">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obligatorii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2" w:name="1fob9te" w:colFirst="0" w:colLast="0"/>
      <w:bookmarkEnd w:id="2"/>
      <w:r>
        <w:rPr>
          <w:rFonts w:ascii="Times New Roman" w:hAnsi="Times New Roman" w:cs="Times New Roman"/>
          <w:b/>
        </w:rPr>
        <w:t>4. Obiectul contractului</w:t>
      </w:r>
    </w:p>
    <w:p w:rsidR="00DF22F3" w:rsidRPr="00687BE6" w:rsidRDefault="00DF22F3" w:rsidP="007036DE">
      <w:pPr>
        <w:spacing w:after="0" w:line="240" w:lineRule="auto"/>
        <w:ind w:left="0" w:firstLine="0"/>
        <w:rPr>
          <w:rFonts w:ascii="Times New Roman" w:hAnsi="Times New Roman" w:cs="Times New Roman"/>
          <w:bCs/>
        </w:rPr>
      </w:pPr>
      <w:r>
        <w:rPr>
          <w:rFonts w:ascii="Times New Roman" w:hAnsi="Times New Roman" w:cs="Times New Roman"/>
        </w:rPr>
        <w:t xml:space="preserve">4.1 </w:t>
      </w:r>
      <w:r w:rsidR="00DF3765">
        <w:rPr>
          <w:rFonts w:ascii="Times New Roman" w:hAnsi="Times New Roman" w:cs="Times New Roman"/>
        </w:rPr>
        <w:t xml:space="preserve">Prestatorul se obliga sa </w:t>
      </w:r>
      <w:r w:rsidR="00EC2FEE">
        <w:rPr>
          <w:rFonts w:ascii="Times New Roman" w:hAnsi="Times New Roman" w:cs="Times New Roman"/>
        </w:rPr>
        <w:t>presteze</w:t>
      </w:r>
      <w:r w:rsidR="00DF3765">
        <w:rPr>
          <w:rFonts w:ascii="Times New Roman" w:hAnsi="Times New Roman" w:cs="Times New Roman"/>
        </w:rPr>
        <w:t xml:space="preserve"> </w:t>
      </w:r>
      <w:r w:rsidR="004B7ED5" w:rsidRPr="00F164D5">
        <w:rPr>
          <w:rFonts w:ascii="Times New Roman" w:hAnsi="Times New Roman" w:cs="Times New Roman"/>
          <w:bCs/>
        </w:rPr>
        <w:t>Servicii pentru organizare</w:t>
      </w:r>
      <w:r w:rsidR="00687BE6">
        <w:rPr>
          <w:rFonts w:ascii="Times New Roman" w:hAnsi="Times New Roman" w:cs="Times New Roman"/>
          <w:bCs/>
        </w:rPr>
        <w:t xml:space="preserve"> targuri de joburi </w:t>
      </w:r>
      <w:r w:rsidR="007036DE" w:rsidRPr="007036DE">
        <w:rPr>
          <w:rFonts w:ascii="Times New Roman" w:hAnsi="Times New Roman" w:cs="Times New Roman"/>
          <w:sz w:val="24"/>
          <w:szCs w:val="24"/>
          <w:lang w:val="en-AU"/>
        </w:rPr>
        <w:t xml:space="preserve">in </w:t>
      </w:r>
      <w:proofErr w:type="spellStart"/>
      <w:r w:rsidR="007036DE" w:rsidRPr="007036DE">
        <w:rPr>
          <w:rFonts w:ascii="Times New Roman" w:hAnsi="Times New Roman" w:cs="Times New Roman"/>
          <w:sz w:val="24"/>
          <w:szCs w:val="24"/>
          <w:lang w:val="en-AU"/>
        </w:rPr>
        <w:t>cadrul</w:t>
      </w:r>
      <w:proofErr w:type="spellEnd"/>
      <w:r w:rsidR="007036DE" w:rsidRPr="007036DE">
        <w:rPr>
          <w:rFonts w:ascii="Times New Roman" w:hAnsi="Times New Roman" w:cs="Times New Roman"/>
          <w:b/>
          <w:sz w:val="24"/>
          <w:szCs w:val="24"/>
          <w:lang w:val="en-AU"/>
        </w:rPr>
        <w:t xml:space="preserve"> </w:t>
      </w:r>
      <w:proofErr w:type="spellStart"/>
      <w:r w:rsidR="007036DE" w:rsidRPr="007036DE">
        <w:rPr>
          <w:rFonts w:ascii="Times New Roman" w:hAnsi="Times New Roman" w:cs="Times New Roman"/>
          <w:sz w:val="24"/>
          <w:szCs w:val="24"/>
          <w:lang w:val="en-AU"/>
        </w:rPr>
        <w:t>proiectului</w:t>
      </w:r>
      <w:proofErr w:type="spellEnd"/>
      <w:r w:rsidR="007036DE" w:rsidRPr="007036DE">
        <w:rPr>
          <w:rFonts w:ascii="Times New Roman" w:hAnsi="Times New Roman" w:cs="Times New Roman"/>
          <w:b/>
          <w:sz w:val="24"/>
          <w:szCs w:val="24"/>
          <w:lang w:val="en-AU"/>
        </w:rPr>
        <w:t xml:space="preserve"> “PROCOMUNITATE-</w:t>
      </w:r>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Intervenţii</w:t>
      </w:r>
      <w:proofErr w:type="spellEnd"/>
      <w:r w:rsidR="007036DE" w:rsidRPr="007036DE">
        <w:rPr>
          <w:rFonts w:ascii="Times New Roman" w:hAnsi="Times New Roman" w:cs="Times New Roman"/>
          <w:sz w:val="24"/>
          <w:szCs w:val="24"/>
          <w:lang w:val="en-US"/>
        </w:rPr>
        <w:t xml:space="preserve"> integrate la </w:t>
      </w:r>
      <w:proofErr w:type="spellStart"/>
      <w:r w:rsidR="007036DE" w:rsidRPr="007036DE">
        <w:rPr>
          <w:rFonts w:ascii="Times New Roman" w:hAnsi="Times New Roman" w:cs="Times New Roman"/>
          <w:sz w:val="24"/>
          <w:szCs w:val="24"/>
          <w:lang w:val="en-US"/>
        </w:rPr>
        <w:t>nivelul</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comunităţii</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marginalizate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Vlad</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Ţepeş</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pentru</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reducerea</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numărului</w:t>
      </w:r>
      <w:proofErr w:type="spellEnd"/>
      <w:r w:rsidR="007036DE" w:rsidRPr="007036DE">
        <w:rPr>
          <w:rFonts w:ascii="Times New Roman" w:hAnsi="Times New Roman" w:cs="Times New Roman"/>
          <w:sz w:val="24"/>
          <w:szCs w:val="24"/>
          <w:lang w:val="en-US"/>
        </w:rPr>
        <w:t xml:space="preserve"> de </w:t>
      </w:r>
      <w:proofErr w:type="spellStart"/>
      <w:r w:rsidR="007036DE" w:rsidRPr="007036DE">
        <w:rPr>
          <w:rFonts w:ascii="Times New Roman" w:hAnsi="Times New Roman" w:cs="Times New Roman"/>
          <w:sz w:val="24"/>
          <w:szCs w:val="24"/>
          <w:lang w:val="en-US"/>
        </w:rPr>
        <w:t>persoane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aflate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în</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sărăcie</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şi</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pentru</w:t>
      </w:r>
      <w:proofErr w:type="spellEnd"/>
      <w:r w:rsidR="007036DE" w:rsidRPr="007036DE">
        <w:rPr>
          <w:rFonts w:ascii="Times New Roman" w:hAnsi="Times New Roman" w:cs="Times New Roman"/>
          <w:sz w:val="24"/>
          <w:szCs w:val="24"/>
          <w:lang w:val="en-US"/>
        </w:rPr>
        <w:t xml:space="preserve"> </w:t>
      </w:r>
      <w:proofErr w:type="spellStart"/>
      <w:r w:rsidR="007036DE" w:rsidRPr="007036DE">
        <w:rPr>
          <w:rFonts w:ascii="Times New Roman" w:hAnsi="Times New Roman" w:cs="Times New Roman"/>
          <w:sz w:val="24"/>
          <w:szCs w:val="24"/>
          <w:lang w:val="en-US"/>
        </w:rPr>
        <w:t>incluziunea</w:t>
      </w:r>
      <w:proofErr w:type="spellEnd"/>
      <w:r w:rsidR="007036DE">
        <w:rPr>
          <w:rFonts w:ascii="Times New Roman" w:hAnsi="Times New Roman" w:cs="Times New Roman"/>
          <w:sz w:val="24"/>
          <w:szCs w:val="24"/>
          <w:lang w:val="en-US"/>
        </w:rPr>
        <w:t xml:space="preserve"> </w:t>
      </w:r>
      <w:proofErr w:type="spellStart"/>
      <w:r w:rsidR="007036DE">
        <w:rPr>
          <w:rFonts w:ascii="Times New Roman" w:hAnsi="Times New Roman" w:cs="Times New Roman"/>
          <w:sz w:val="24"/>
          <w:szCs w:val="24"/>
          <w:lang w:val="en-US"/>
        </w:rPr>
        <w:t>lor</w:t>
      </w:r>
      <w:proofErr w:type="spellEnd"/>
      <w:r w:rsidR="007036DE">
        <w:rPr>
          <w:rFonts w:ascii="Times New Roman" w:hAnsi="Times New Roman" w:cs="Times New Roman"/>
          <w:sz w:val="24"/>
          <w:szCs w:val="24"/>
          <w:lang w:val="en-US"/>
        </w:rPr>
        <w:t xml:space="preserve"> </w:t>
      </w:r>
      <w:proofErr w:type="spellStart"/>
      <w:r w:rsidR="007036DE">
        <w:rPr>
          <w:rFonts w:ascii="Times New Roman" w:hAnsi="Times New Roman" w:cs="Times New Roman"/>
          <w:sz w:val="24"/>
          <w:szCs w:val="24"/>
          <w:lang w:val="en-US"/>
        </w:rPr>
        <w:t>socială</w:t>
      </w:r>
      <w:proofErr w:type="spellEnd"/>
      <w:r w:rsidR="007036DE">
        <w:rPr>
          <w:rFonts w:ascii="Times New Roman" w:hAnsi="Times New Roman" w:cs="Times New Roman"/>
          <w:sz w:val="24"/>
          <w:szCs w:val="24"/>
          <w:lang w:val="en-US"/>
        </w:rPr>
        <w:t xml:space="preserve">- </w:t>
      </w:r>
      <w:r w:rsidR="007036DE" w:rsidRPr="00687BE6">
        <w:rPr>
          <w:rFonts w:ascii="Times New Roman" w:hAnsi="Times New Roman" w:cs="Times New Roman"/>
          <w:bCs/>
        </w:rPr>
        <w:t>POCU/20/42/102686</w:t>
      </w:r>
      <w:r w:rsidR="00EC2FEE" w:rsidRPr="00687BE6">
        <w:rPr>
          <w:rFonts w:ascii="Times New Roman" w:hAnsi="Times New Roman" w:cs="Times New Roman"/>
          <w:bCs/>
        </w:rPr>
        <w:t>”</w:t>
      </w:r>
      <w:r w:rsidR="00687BE6" w:rsidRPr="00687BE6">
        <w:rPr>
          <w:rFonts w:ascii="Times New Roman" w:hAnsi="Times New Roman" w:cs="Times New Roman"/>
          <w:bCs/>
        </w:rPr>
        <w:t>.</w:t>
      </w:r>
    </w:p>
    <w:p w:rsidR="00687BE6" w:rsidRPr="00687BE6" w:rsidRDefault="00687BE6" w:rsidP="007036DE">
      <w:pPr>
        <w:spacing w:after="0" w:line="240" w:lineRule="auto"/>
        <w:ind w:left="0" w:firstLine="0"/>
        <w:rPr>
          <w:rFonts w:ascii="Times New Roman" w:hAnsi="Times New Roman" w:cs="Times New Roman"/>
          <w:bCs/>
        </w:rPr>
      </w:pPr>
      <w:r>
        <w:rPr>
          <w:rFonts w:ascii="Times New Roman" w:hAnsi="Times New Roman" w:cs="Times New Roman"/>
          <w:bCs/>
        </w:rPr>
        <w:t xml:space="preserve">4.2 </w:t>
      </w:r>
      <w:r w:rsidRPr="00687BE6">
        <w:rPr>
          <w:rFonts w:ascii="Times New Roman" w:hAnsi="Times New Roman" w:cs="Times New Roman"/>
          <w:bCs/>
        </w:rPr>
        <w:t>Se vor organiza 3 (trei) targuri de joburi in comuna Vlad Tepes, judetul Calarasi, in trei zile diferite, pentru un numar total de aproximativ 196 persoane (aproximativ 65 pe participanti per targ), persoane care au beneficiat de primele doua etape ale  serviciilor de mediere, cu preponderență persoane care doresc sa se plaseze pe piata muncii, dar si persoane care detin un loc de munca si au ca obiectiv reconversia profesionala, targurile avand ca scop punerea in legatura a angajatorilor cu aceste persoane.</w:t>
      </w:r>
    </w:p>
    <w:p w:rsidR="00DF3765" w:rsidRDefault="00687BE6" w:rsidP="00EC2FEE">
      <w:pPr>
        <w:spacing w:after="0" w:line="240" w:lineRule="auto"/>
        <w:ind w:left="0" w:firstLine="0"/>
        <w:rPr>
          <w:rFonts w:ascii="Times New Roman" w:hAnsi="Times New Roman" w:cs="Times New Roman"/>
        </w:rPr>
      </w:pPr>
      <w:r>
        <w:rPr>
          <w:rFonts w:ascii="Times New Roman" w:hAnsi="Times New Roman" w:cs="Times New Roman"/>
        </w:rPr>
        <w:t xml:space="preserve">4.3 </w:t>
      </w:r>
      <w:r w:rsidR="00DF3765">
        <w:rPr>
          <w:rFonts w:ascii="Times New Roman" w:hAnsi="Times New Roman" w:cs="Times New Roman"/>
        </w:rPr>
        <w:t xml:space="preserve">Achizitorul se obliga sa plateasca pretul convenit in prezentul contract pentru serviciile prestate.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5. Preţul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5.1 Preţul convenit pentru îndeplinirea contractului, respectiv preţul serviciilor prestate, plătibil prestatorului de către achizitor sunt cele incluse de prestator în propunerea financiară, respectiv conform centralizatorului de preturi, este de ..........lei, din care TVA.....lei.</w:t>
      </w:r>
    </w:p>
    <w:p w:rsidR="004B7ED5" w:rsidRPr="00687BE6" w:rsidRDefault="00EB32C0">
      <w:pPr>
        <w:spacing w:after="0" w:line="240" w:lineRule="auto"/>
        <w:ind w:left="0" w:firstLine="0"/>
        <w:rPr>
          <w:rFonts w:ascii="Times New Roman" w:hAnsi="Times New Roman" w:cs="Times New Roman"/>
        </w:rPr>
      </w:pPr>
      <w:r>
        <w:rPr>
          <w:rFonts w:ascii="Times New Roman" w:hAnsi="Times New Roman" w:cs="Times New Roman"/>
        </w:rPr>
        <w:t>5.2</w:t>
      </w:r>
      <w:r w:rsidR="00DF3765">
        <w:rPr>
          <w:rFonts w:ascii="Times New Roman" w:hAnsi="Times New Roman" w:cs="Times New Roman"/>
        </w:rPr>
        <w:t xml:space="preserve"> Contravaloarea serviciilor prestate se va plăti pe baza facturii fiscale emise de prestator şi a procesului verbal de recepţie servicii.</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lastRenderedPageBreak/>
        <w:t>6. Durata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6.1. Durata prezentului contract este de </w:t>
      </w:r>
      <w:r w:rsidR="00687BE6">
        <w:rPr>
          <w:rFonts w:ascii="Times New Roman" w:hAnsi="Times New Roman" w:cs="Times New Roman"/>
        </w:rPr>
        <w:t xml:space="preserve"> aproximativ o</w:t>
      </w:r>
      <w:r w:rsidR="004B7ED5">
        <w:rPr>
          <w:rFonts w:ascii="Times New Roman" w:hAnsi="Times New Roman" w:cs="Times New Roman"/>
        </w:rPr>
        <w:t xml:space="preserve"> luna, finalizarea serviciului nu poate depasi data de </w:t>
      </w:r>
      <w:r w:rsidR="00687BE6">
        <w:rPr>
          <w:rFonts w:ascii="Times New Roman" w:hAnsi="Times New Roman" w:cs="Times New Roman"/>
        </w:rPr>
        <w:t>31.10</w:t>
      </w:r>
      <w:r w:rsidR="004B7ED5">
        <w:rPr>
          <w:rFonts w:ascii="Times New Roman" w:hAnsi="Times New Roman" w:cs="Times New Roman"/>
        </w:rPr>
        <w:t>.2020.</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7. Documentele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7.1. - Documentele contractului sunt: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caietul de sarcini;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b) oferta, respectiv propunerea tehnică şi propunerea financiară,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8. Obligaţiile principale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8.1. Prestatorul se obligă să presteze serviciile care fac obiectul prezentului contract la standardele şi/sau performanţele prezentate în propunerea tehnică ce face parte integranta din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8.2. Prestatorul este pe deplin responsabil pentru prestarea serviciilor. Totodată este răspunzător atât de oportunitatea şi legalitatea tuturor operaţiunilor şi metodelor de prestare utilizate, cât şi de calificarea personalului folosit pe toată durata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8.3. 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8.4. Pe durata derulării prezentului contract prestatorul are obligaţia de a informa achizitorul despre apariţia situaţiilor de conflict de interese şi de a lua toate măsurile legale pentru înlăturarea 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8.5. Prestatorul se obligă să despăgubească achizitorul împotriva oricăror:</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daune-interese, costuri, taxe şi cheltuieli de orice natură, cu excepţia situaţiei în care acestea sunt generate de respectarea clauzelor contractului.</w:t>
      </w:r>
    </w:p>
    <w:p w:rsidR="00DF3765" w:rsidRDefault="00DF3765">
      <w:pPr>
        <w:spacing w:after="0" w:line="240" w:lineRule="auto"/>
        <w:ind w:left="0" w:firstLine="0"/>
        <w:rPr>
          <w:rFonts w:ascii="Times New Roman" w:hAnsi="Times New Roman" w:cs="Times New Roman"/>
        </w:rPr>
      </w:pPr>
      <w:bookmarkStart w:id="3" w:name="_3znysh7" w:colFirst="0" w:colLast="0"/>
      <w:bookmarkEnd w:id="3"/>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9. Obligaţiile principale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9.1. Achizitorul se obligă să plătească preţul serviciilor către prestator în termen de 60 zile calendaristice de la primirea facturii fiscale. Documentele în baza cărora se va face plata vor fi: procesul verbal de recepție a serviciilor şi factura fiscală.</w:t>
      </w:r>
    </w:p>
    <w:p w:rsidR="00DF3765" w:rsidRDefault="00EB32C0">
      <w:pPr>
        <w:spacing w:after="0" w:line="240" w:lineRule="auto"/>
        <w:ind w:left="0" w:firstLine="0"/>
        <w:rPr>
          <w:rFonts w:ascii="Times New Roman" w:hAnsi="Times New Roman" w:cs="Times New Roman"/>
        </w:rPr>
      </w:pPr>
      <w:r>
        <w:rPr>
          <w:rFonts w:ascii="Times New Roman" w:hAnsi="Times New Roman" w:cs="Times New Roman"/>
        </w:rPr>
        <w:t xml:space="preserve">9.2. </w:t>
      </w:r>
      <w:r w:rsidR="00DF3765">
        <w:rPr>
          <w:rFonts w:ascii="Times New Roman" w:hAnsi="Times New Roman" w:cs="Times New Roman"/>
        </w:rPr>
        <w:t>Dacă achizitorul nu onorează facturile în termen de 30 zile de la expirarea perioadei prevăzute convenite, prestatorul are dreptul de a sista prestarea serviciilor. Imediat ce achizitorul onorează factura, prestatorul va relua prestarea serviciilor în termen de 24 ore de la plata facturii.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specifice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10. Alte responsabilităţi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10.1 (1) Prestatorul are obligaţia de a executa serviciile prevăzute în contract cu profesionalismul şi promptitudinea cuvenite angajamentului asumat şi în conformitate cu propunerea sa tehnică.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10.2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11. Alte responsabilităţi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11.1 Achizitorul se obligă să pună la dispoziţia prestatorului orice facilităţi şi/sau informaţii pe care acesta le-a cerut în propunerea tehnică şi pe care le consideră necesare pentru îndeplinirea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12. Drepturi de proprietate intelectuala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12.1 Orice rezultate sau drepturi patrimoniale legate de implementarea contractului, obținute în executarea sau ca urmare a executării serviciilor ce fac obiectul prezentului contract vor deveni proprietatea achizitorului </w:t>
      </w:r>
      <w:r>
        <w:rPr>
          <w:rFonts w:ascii="Times New Roman" w:hAnsi="Times New Roman" w:cs="Times New Roman"/>
        </w:rPr>
        <w:lastRenderedPageBreak/>
        <w:t>la momentul recepției livrabilelor, care le poate utiliza, publica sau transfera după cum consideră necesar, fără nicio limitare geografică sau de altă natură.</w:t>
      </w:r>
    </w:p>
    <w:p w:rsidR="00DF3765" w:rsidRDefault="00DF3765">
      <w:pPr>
        <w:spacing w:after="0" w:line="240" w:lineRule="auto"/>
        <w:ind w:left="0" w:firstLine="0"/>
        <w:rPr>
          <w:rFonts w:ascii="Times New Roman" w:hAnsi="Times New Roman" w:cs="Times New Roman"/>
        </w:rPr>
      </w:pPr>
    </w:p>
    <w:p w:rsidR="009D5BF5" w:rsidRDefault="009D5BF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 xml:space="preserve">13. Recepţie şi verificări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13.1 Achizitorul are dreptul de a verifica modul de prestare a serviciilor pentru a stabili conformitatea lor cu prevederile din propunerea tehnică şi din caietul de sarcini.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13.2 Verificările vor fi efectuate de</w:t>
      </w:r>
      <w:r>
        <w:rPr>
          <w:rFonts w:ascii="Times New Roman" w:hAnsi="Times New Roman" w:cs="Times New Roman"/>
          <w:color w:val="FF0000"/>
        </w:rPr>
        <w:t xml:space="preserve"> </w:t>
      </w:r>
      <w:r>
        <w:rPr>
          <w:rFonts w:ascii="Times New Roman" w:hAnsi="Times New Roman" w:cs="Times New Roman"/>
        </w:rPr>
        <w:t>către achizitor prin reprezentanţii săi împuterniciţi, în conformitate cu prevederile din prezentul contract</w:t>
      </w:r>
      <w:r>
        <w:rPr>
          <w:rFonts w:ascii="Times New Roman" w:hAnsi="Times New Roman" w:cs="Times New Roman"/>
          <w:color w:val="FF0000"/>
        </w:rPr>
        <w:t>.</w:t>
      </w:r>
      <w:r>
        <w:rPr>
          <w:rFonts w:ascii="Times New Roman" w:hAnsi="Times New Roman" w:cs="Times New Roman"/>
        </w:rPr>
        <w:t xml:space="preserve"> Achizitorul are obligaţia de a notifica în scris prestatorului, identitatea persoanelor împuternicite pentru acest scop.</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 xml:space="preserve">14. Sancţiuni pentru neîndeplinirea culpabilă a obligaţiilor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 xml:space="preserve">14.1 În cazul în care, din vina sa exclusivă, prestatorul nu reuşeşte să-şi execute obligaţiile asumate prin contract, atunci achizitorul are dreptul de a deduce penalităţi </w:t>
      </w:r>
      <w:r>
        <w:rPr>
          <w:rFonts w:ascii="Times New Roman" w:hAnsi="Times New Roman" w:cs="Times New Roman"/>
          <w:b/>
        </w:rPr>
        <w:t xml:space="preserve">în cuantum de 0,02% din valoarea neexecutată a contractului, pe ziua de întârziere, până la îndeplinirea efectivă a obligaţiilor. </w:t>
      </w:r>
      <w:r>
        <w:rPr>
          <w:rFonts w:ascii="Times New Roman" w:hAnsi="Times New Roman" w:cs="Times New Roman"/>
        </w:rPr>
        <w:t>Prestatorul este pe deplin responsabil numai pentru execuţia serviciilor asumate prin propunerea sa tehnică - anexa la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14.2 În cazul în care achizitorul nu onorează facturile în termenul contractual convenit la art. 9, pct. 9.</w:t>
      </w:r>
      <w:r w:rsidR="009D5BF5">
        <w:rPr>
          <w:rFonts w:ascii="Times New Roman" w:hAnsi="Times New Roman" w:cs="Times New Roman"/>
        </w:rPr>
        <w:t>2</w:t>
      </w:r>
      <w:r>
        <w:rPr>
          <w:rFonts w:ascii="Times New Roman" w:hAnsi="Times New Roman" w:cs="Times New Roman"/>
        </w:rPr>
        <w:t>, atunci acesta are obligaţia de a plăti, ca penalităţi, o sumă echivalentă cu o cotă procentuală de 0,02% din plata neefectuată pentru fiecare zi întȃrziere, pȃnă la îndeplinirea efectivă a obligaţiilor.</w:t>
      </w:r>
    </w:p>
    <w:p w:rsidR="00DF3765" w:rsidRDefault="00DF3765">
      <w:pPr>
        <w:spacing w:after="0" w:line="240" w:lineRule="auto"/>
        <w:ind w:left="0" w:firstLine="0"/>
        <w:rPr>
          <w:rFonts w:ascii="Times New Roman" w:hAnsi="Times New Roman" w:cs="Times New Roman"/>
          <w:highlight w:val="green"/>
        </w:rPr>
      </w:pPr>
      <w:r>
        <w:rPr>
          <w:rFonts w:ascii="Times New Roman" w:hAnsi="Times New Roman" w:cs="Times New Roman"/>
        </w:rPr>
        <w:t>14.3 Nerespectarea obligaţiilor asumate prin prezentul contract de către una dintre părţi, în mod culpabil, dă dreptul părţii lezate de a cere rezilierea contractului şi de a pretinde plata de daune-interese.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14.4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b) Achizitorul are dreptul de a denunţa unilateral prezentul contract şi în situaţia în care alocarea resurselor financiare a fost sistată.</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15. Modificarea, suspendarea şi încetarea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15.1.</w:t>
      </w:r>
      <w:r>
        <w:rPr>
          <w:rFonts w:ascii="Times New Roman" w:hAnsi="Times New Roman" w:cs="Times New Roman"/>
          <w:b/>
        </w:rPr>
        <w:t xml:space="preserve"> </w:t>
      </w:r>
      <w:r>
        <w:rPr>
          <w:rFonts w:ascii="Times New Roman" w:hAnsi="Times New Roman" w:cs="Times New Roman"/>
        </w:rPr>
        <w:t>Nerespectarea obligaţiilor asumate prin prezentul contract de către una dintre părţi, în mod culpabil şi repetat, dă dreptul părţii lezate de a considera contractul de drept reziliat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15.2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15.3</w:t>
      </w:r>
      <w:r>
        <w:rPr>
          <w:rFonts w:ascii="Times New Roman" w:hAnsi="Times New Roman" w:cs="Times New Roman"/>
          <w:b/>
        </w:rPr>
        <w:t xml:space="preserve">.  </w:t>
      </w:r>
      <w:r w:rsidRPr="0000594A">
        <w:rPr>
          <w:rFonts w:ascii="Times New Roman" w:hAnsi="Times New Roman" w:cs="Times New Roman"/>
        </w:rPr>
        <w:t>Modificarea</w:t>
      </w:r>
      <w:r>
        <w:rPr>
          <w:rFonts w:ascii="Times New Roman" w:hAnsi="Times New Roman" w:cs="Times New Roman"/>
        </w:rPr>
        <w:t xml:space="preserve"> clauzelor contractului poate fi făcută numai prin acordul de voinţă al părţilor, prin act adițional la contract, încheiat în formă scrisă.</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15.4. Suspendarea</w:t>
      </w:r>
      <w:r>
        <w:rPr>
          <w:rFonts w:ascii="Times New Roman" w:hAnsi="Times New Roman" w:cs="Times New Roman"/>
          <w:b/>
        </w:rPr>
        <w:t xml:space="preserve"> </w:t>
      </w:r>
      <w:r>
        <w:rPr>
          <w:rFonts w:ascii="Times New Roman" w:hAnsi="Times New Roman" w:cs="Times New Roman"/>
        </w:rPr>
        <w:t>- Părţile, de comun acord, pot hotărî suspendarea contractului în cazuri justificate, pe o durată limitată. Intenţia de suspendare a contractului va fi făcută în scris, cu 30 de zile înainte de data stabilită pentru suspendare.</w:t>
      </w:r>
    </w:p>
    <w:p w:rsidR="00DF3765" w:rsidRPr="0000594A"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15.5 Încetarea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   La ȋmplinirea termenului pentru care a fost încheiat.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Prin denunţarea unilaterală de către achizitor, fără nicio notificare prealabilă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7036DE" w:rsidRDefault="007036DE">
      <w:pPr>
        <w:spacing w:after="0" w:line="240" w:lineRule="auto"/>
        <w:ind w:left="0" w:firstLine="0"/>
        <w:rPr>
          <w:rFonts w:ascii="Times New Roman" w:hAnsi="Times New Roman" w:cs="Times New Roman"/>
        </w:rPr>
      </w:pPr>
      <w:r>
        <w:rPr>
          <w:rFonts w:ascii="Times New Roman" w:hAnsi="Times New Roman" w:cs="Times New Roman"/>
        </w:rPr>
        <w:t>(3)  Prin denunţare unilaterală, cu o notificare prealabilă adresată prestatorului, în cazul în care acesta nu îşi îndeplineşte la timp obligatiile prevazute la art. 8.6 din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4</w:t>
      </w:r>
      <w:r>
        <w:rPr>
          <w:rFonts w:ascii="Times New Roman" w:hAnsi="Times New Roman" w:cs="Times New Roman"/>
        </w:rPr>
        <w:t>)  Prin denunţare unilaterală, cu o notificare prealabilă adresată prestatorului, în cazul în care acesta nu îşi îndeplineşte la timp şi în bune condiţii oricare dintre obligaţiile ce-i revin.</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5</w:t>
      </w:r>
      <w:r>
        <w:rPr>
          <w:rFonts w:ascii="Times New Roman" w:hAnsi="Times New Roman" w:cs="Times New Roman"/>
        </w:rPr>
        <w:t>)  Prin denunţare unilaterală de către achizitor ȋn cazul apariţiei unor cirumstanţe care nu au putut fi prevăzute la data încheierii contractului şi cu condiţia ca acesta să notifice prestatorul.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6</w:t>
      </w:r>
      <w:r>
        <w:rPr>
          <w:rFonts w:ascii="Times New Roman" w:hAnsi="Times New Roman" w:cs="Times New Roman"/>
        </w:rPr>
        <w:t>)  Prin acordul scris al părţilor.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w:t>
      </w:r>
      <w:r w:rsidR="007036DE">
        <w:rPr>
          <w:rFonts w:ascii="Times New Roman" w:hAnsi="Times New Roman" w:cs="Times New Roman"/>
        </w:rPr>
        <w:t>7</w:t>
      </w:r>
      <w:r>
        <w:rPr>
          <w:rFonts w:ascii="Times New Roman" w:hAnsi="Times New Roman" w:cs="Times New Roman"/>
        </w:rPr>
        <w:t>)  În orice alte cazuri prevăzute de lege.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16. Ajustarea preţului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16.1 - Pentru serviciile prestate, plăţile datorate de achizitor prestatorului sunt tarifele declarate în propunerea fi</w:t>
      </w:r>
      <w:r w:rsidR="009D5BF5">
        <w:rPr>
          <w:rFonts w:ascii="Times New Roman" w:hAnsi="Times New Roman" w:cs="Times New Roman"/>
        </w:rPr>
        <w:t>nanciară, anexă la contract</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16.2 - Preţul contrac</w:t>
      </w:r>
      <w:r w:rsidR="009D5BF5">
        <w:rPr>
          <w:rFonts w:ascii="Times New Roman" w:hAnsi="Times New Roman" w:cs="Times New Roman"/>
        </w:rPr>
        <w:t>tului nu se ajusteaza</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17</w:t>
      </w:r>
      <w:r>
        <w:rPr>
          <w:rFonts w:ascii="Times New Roman" w:hAnsi="Times New Roman" w:cs="Times New Roman"/>
        </w:rPr>
        <w:t xml:space="preserve">. </w:t>
      </w:r>
      <w:r>
        <w:rPr>
          <w:rFonts w:ascii="Times New Roman" w:hAnsi="Times New Roman" w:cs="Times New Roman"/>
          <w:b/>
        </w:rPr>
        <w:t>Cesiunea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17.1 - Este permisă doar cesiunea creantelor nascute din acest contract, obligaţiile născute rămȃnȃnd în sarcina părţilor contractante, astfel cum au fost stipulate şi asumate iniţial.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17.2 - Cesiunea nu va exonera prestatorul de nicio responsabilitate privind garanţia sau orice alte obligaţii asumate prin contract.  </w:t>
      </w:r>
    </w:p>
    <w:p w:rsidR="00DF3765" w:rsidRDefault="00DF3765">
      <w:pPr>
        <w:spacing w:after="0" w:line="240" w:lineRule="auto"/>
        <w:ind w:left="0" w:firstLine="0"/>
        <w:rPr>
          <w:rFonts w:ascii="Times New Roman" w:hAnsi="Times New Roman" w:cs="Times New Roman"/>
          <w:b/>
          <w:i/>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18. Subcontractanti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18.1 - Prestatorul are obligatia, in cazul in care parti din contract le subcontracteaza, de a incheia contracte cu subcontractantii desemnati, in aceleasi conditii in care el a semnat contractul cu achizitorul.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18.2 - (1) Prestatorul are obligatia de a prezenta la incheierea contractului, toate contractele incheiate cu subcontractantii desemnati.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Lista subcontractantilor, cu datele de recunoastere ale acestora, cat si contractele incheiate cu acestia se constituie in anexe la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18.3 - (1) Prestatorul este pe deplin raspunzator fata de achizitor de modul in care indeplineste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Subcontractantul este pe deplin raspunzator fata de prestator de modul in care isi indeplineste partea sa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Prestatorul</w:t>
      </w:r>
      <w:r>
        <w:rPr>
          <w:rFonts w:ascii="Times New Roman" w:hAnsi="Times New Roman" w:cs="Times New Roman"/>
          <w:b/>
        </w:rPr>
        <w:t xml:space="preserve"> </w:t>
      </w:r>
      <w:r>
        <w:rPr>
          <w:rFonts w:ascii="Times New Roman" w:hAnsi="Times New Roman" w:cs="Times New Roman"/>
        </w:rPr>
        <w:t>are dreptul de a pretinde daune-interese subcontractantilor daca acestia nu isi indeplinesc partea lor din contract.</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18.4 - Prestatorul poate schimba oricare subcontractant numai daca acesta nu si-a indeplinit partea sa din contract. Schimbarea subcontractantului nu va schimba pretul contractului si va fi notificata achizitorului</w:t>
      </w:r>
      <w:r>
        <w:rPr>
          <w:rFonts w:ascii="Times New Roman" w:hAnsi="Times New Roman" w:cs="Times New Roman"/>
          <w:b/>
        </w:rPr>
        <w:t>.</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19. Forţa majoră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19.1 - Forţa majoră este constatată de o autoritate competentă.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19.2 - Forţa majoră exonerează parţile contractante de îndeplinirea obligaţiilor asumate prin prezentul contract, pe toată perioada în care aceasta acţionează.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19.3 - Îndeplinirea contractului va fi suspendată în perioada de acţiune a forţei majore, dar fără a prejudicia drepturile ce li se cuveneau părţilor până la apariţia acesteia.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19.4 - Partea contractantă care invocă forţa majoră are obligaţia de a notifica celeilalte părţi, imediat şi în mod complet, producerea acesteia şi să ia orice măsuri care îi stau la dispoziţie în vederea limitării consecinţelor.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19.5 - Partea contractantă care invocă forţa majoră are obligaţia de a notifica celeilalte părţi încetarea cauzei acesteia în maximum 15 zile de la încetare.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19.6 - 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EB32C0" w:rsidRDefault="00EB32C0">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20. Soluţionarea litigiilor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20.1 - Achizitorul şi prestatorul vor depune toate eforturile pentru a rezolva pe cale amiabilă, prin tratative directe, orice neînţelegere sau dispută care se poate ivi între ei în cadrul sau în legătură cu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20.2 -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4B7ED5" w:rsidRDefault="004B7ED5">
      <w:pPr>
        <w:spacing w:after="0" w:line="240" w:lineRule="auto"/>
        <w:ind w:left="0" w:firstLine="0"/>
        <w:rPr>
          <w:rFonts w:ascii="Times New Roman" w:hAnsi="Times New Roman" w:cs="Times New Roman"/>
          <w:b/>
        </w:rPr>
      </w:pPr>
    </w:p>
    <w:p w:rsidR="004B7ED5" w:rsidRDefault="004B7ED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 Limba care guvernează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21.1 - Limba care guvernează contractul este limba română.</w:t>
      </w:r>
    </w:p>
    <w:p w:rsidR="00DF3765" w:rsidRDefault="00DF3765">
      <w:pPr>
        <w:spacing w:after="0" w:line="240" w:lineRule="auto"/>
        <w:ind w:left="0" w:firstLine="0"/>
        <w:rPr>
          <w:rFonts w:ascii="Times New Roman" w:hAnsi="Times New Roman" w:cs="Times New Roman"/>
        </w:rPr>
      </w:pPr>
    </w:p>
    <w:p w:rsidR="004B7ED5" w:rsidRDefault="004B7ED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lastRenderedPageBreak/>
        <w:t>22. Comunicări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22.1 (1) Orice comunicare între părţi, referitoare la îndeplinirea prezentului contract, trebuie să fie transmisă în scris.</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(2) Orice document scris trebuie înregistrat atât în momentul transmiterii, cât şi în momentul primirii.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22.2 Comunicările între părţi se pot face şi prin telefon, fax sau e-mail cu condiţia confirmării în scris a primirii comunicării.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22.3 Notificările verbale nu se iau în considerare de niciuna dintre părți dacă nu sunt confirmate în scris, prin intermediul uneia dintre modalitățile prevăzute în articolul precedent.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22.4 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23.  Caracterul confidențial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23.1 O parte contractantă nu are dreptul, fără acordul scris al celeilalte părţi: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de a face cunoscut contractul, documentele sau orice prevedere a acestuia, angajaţilor săi sau ai unei terţe părţi, în afara acelor persoane direct implicate în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de a utiliza informaţiile şi documentele obţinute sau la care are acces în perioada de derulare a contractului, în alt scop decât acela de a-şi îndeplini obligaţiile contractuale.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23.2 În cazul în care nu se va respecta regimul de confidenţialitate asupra informaţiilor şi documentelor, partea culpabilă va achita contravaloarea daunelor materiale provocate, echivalent cu prejudiciul real produs celeilalte părţi.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23.3 Dezvăluirea oricărei informaţii faţă de persoanele implicate în îndeplinirea contractului se va face confidenţial şi se va extinde numai asupra acelor informaţii necesare în vederea îndeplinirii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23.4 O parte contractantă va fi exonerată de răspunderea pentru dezvăluirea de informaţii referitoare la contract dacă: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informaţia era cunoscută părţii contractante înainte ca ea să fi fost primită de la cealaltă parte contractantă;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informaţia a fost dezvăluită după ce a fost obţinut acordul scris al celeilalte părţi contractante pentru asemenea dezvăluire;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c) partea contractantă a fost obligată în mod legal să dezvăluie informaţia, sau se impune în vederea îndeplinirii operaţiunilor societăţii faţă de autorităţi, instituţii financiare sau terţi cu atribuţiuni în derularea contractului.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24</w:t>
      </w:r>
      <w:r>
        <w:rPr>
          <w:rFonts w:ascii="Times New Roman" w:hAnsi="Times New Roman" w:cs="Times New Roman"/>
        </w:rPr>
        <w:t xml:space="preserve">. </w:t>
      </w:r>
      <w:r>
        <w:rPr>
          <w:rFonts w:ascii="Times New Roman" w:hAnsi="Times New Roman" w:cs="Times New Roman"/>
          <w:b/>
        </w:rPr>
        <w:t>Dispoziţii finale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24.1.</w:t>
      </w:r>
      <w:r>
        <w:rPr>
          <w:rFonts w:ascii="Times New Roman" w:hAnsi="Times New Roman" w:cs="Times New Roman"/>
          <w:b/>
        </w:rPr>
        <w:t xml:space="preserve"> </w:t>
      </w:r>
      <w:r>
        <w:rPr>
          <w:rFonts w:ascii="Times New Roman" w:hAnsi="Times New Roman" w:cs="Times New Roman"/>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24.2.</w:t>
      </w:r>
      <w:r>
        <w:rPr>
          <w:rFonts w:ascii="Times New Roman" w:hAnsi="Times New Roman" w:cs="Times New Roman"/>
          <w:b/>
        </w:rPr>
        <w:t xml:space="preserve"> </w:t>
      </w:r>
      <w:r>
        <w:rPr>
          <w:rFonts w:ascii="Times New Roman" w:hAnsi="Times New Roman" w:cs="Times New Roman"/>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24.3. Fuziunea/divizarea sau schimbarea formei juridice a uneia dintre părţi nu afectează executarea contractului, obligaţiile părţii fiind în totalitate şi în indivizibilitate preluate de unul dintre succesorii/succesorul acesteia.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25. Legea aplicabilă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25.1  Contractul va fi interpretat conform legilor din România.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Părţile au înteles să încheie azi .......................... prezentul contract în 2 (două) exemplare, câte unul pentru fiecare parte.</w:t>
      </w:r>
    </w:p>
    <w:p w:rsidR="004B7ED5" w:rsidRDefault="004B7ED5">
      <w:pPr>
        <w:spacing w:after="0" w:line="240" w:lineRule="auto"/>
        <w:ind w:left="0" w:firstLine="0"/>
        <w:rPr>
          <w:rFonts w:ascii="Times New Roman" w:hAnsi="Times New Roman" w:cs="Times New Roman"/>
          <w:b/>
        </w:rPr>
      </w:pPr>
      <w:r>
        <w:rPr>
          <w:rFonts w:ascii="Times New Roman" w:hAnsi="Times New Roman" w:cs="Times New Roman"/>
          <w:b/>
        </w:rPr>
        <w:t xml:space="preserve">            </w:t>
      </w:r>
      <w:r w:rsidR="00DF3765">
        <w:rPr>
          <w:rFonts w:ascii="Times New Roman" w:hAnsi="Times New Roman" w:cs="Times New Roman"/>
          <w:b/>
        </w:rPr>
        <w:t xml:space="preserve">        </w:t>
      </w:r>
    </w:p>
    <w:p w:rsidR="004B7ED5" w:rsidRDefault="004B7ED5">
      <w:pPr>
        <w:spacing w:after="0" w:line="240" w:lineRule="auto"/>
        <w:ind w:left="0" w:firstLine="0"/>
        <w:rPr>
          <w:rFonts w:ascii="Times New Roman" w:hAnsi="Times New Roman" w:cs="Times New Roman"/>
          <w:b/>
        </w:rPr>
      </w:pPr>
    </w:p>
    <w:p w:rsidR="004B7ED5" w:rsidRDefault="004B7ED5">
      <w:pPr>
        <w:spacing w:after="0" w:line="240" w:lineRule="auto"/>
        <w:ind w:left="0" w:firstLine="0"/>
        <w:rPr>
          <w:rFonts w:ascii="Times New Roman" w:hAnsi="Times New Roman" w:cs="Times New Roman"/>
          <w:b/>
        </w:rPr>
      </w:pPr>
    </w:p>
    <w:p w:rsidR="00DF3765" w:rsidRPr="004B7ED5" w:rsidRDefault="00DF3765">
      <w:pPr>
        <w:spacing w:after="0" w:line="240" w:lineRule="auto"/>
        <w:ind w:left="0" w:firstLine="0"/>
        <w:rPr>
          <w:rFonts w:ascii="Times New Roman" w:hAnsi="Times New Roman" w:cs="Times New Roman"/>
          <w:strike/>
        </w:rPr>
      </w:pPr>
      <w:r>
        <w:rPr>
          <w:rFonts w:ascii="Times New Roman" w:hAnsi="Times New Roman" w:cs="Times New Roman"/>
          <w:b/>
        </w:rPr>
        <w:t>Achizitor,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4B7ED5">
        <w:rPr>
          <w:rFonts w:ascii="Times New Roman" w:hAnsi="Times New Roman" w:cs="Times New Roman"/>
          <w:b/>
        </w:rPr>
        <w:t xml:space="preserve">                                          </w:t>
      </w:r>
      <w:r>
        <w:rPr>
          <w:rFonts w:ascii="Times New Roman" w:hAnsi="Times New Roman" w:cs="Times New Roman"/>
          <w:b/>
        </w:rPr>
        <w:t xml:space="preserve">   Prestator,</w:t>
      </w:r>
    </w:p>
    <w:sectPr w:rsidR="00DF3765" w:rsidRPr="004B7ED5" w:rsidSect="00594825">
      <w:footerReference w:type="default" r:id="rId8"/>
      <w:headerReference w:type="first" r:id="rId9"/>
      <w:footerReference w:type="first" r:id="rId10"/>
      <w:pgSz w:w="11900" w:h="16840"/>
      <w:pgMar w:top="1418" w:right="851" w:bottom="1474" w:left="1361" w:header="567"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FD" w:rsidRDefault="000324FD">
      <w:pPr>
        <w:spacing w:after="0" w:line="240" w:lineRule="auto"/>
      </w:pPr>
      <w:r>
        <w:separator/>
      </w:r>
    </w:p>
  </w:endnote>
  <w:endnote w:type="continuationSeparator" w:id="0">
    <w:p w:rsidR="000324FD" w:rsidRDefault="00032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65" w:rsidRDefault="00DF3765">
    <w:pPr>
      <w:tabs>
        <w:tab w:val="center" w:pos="4320"/>
        <w:tab w:val="right" w:pos="8640"/>
      </w:tabs>
      <w:ind w:left="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65" w:rsidRDefault="00DF3765">
    <w:pPr>
      <w:tabs>
        <w:tab w:val="center" w:pos="4320"/>
        <w:tab w:val="right" w:pos="8640"/>
      </w:tabs>
      <w:ind w:left="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FD" w:rsidRDefault="000324FD">
      <w:pPr>
        <w:spacing w:after="0" w:line="240" w:lineRule="auto"/>
      </w:pPr>
      <w:r>
        <w:separator/>
      </w:r>
    </w:p>
  </w:footnote>
  <w:footnote w:type="continuationSeparator" w:id="0">
    <w:p w:rsidR="000324FD" w:rsidRDefault="00032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65" w:rsidRDefault="00DF3765">
    <w:pPr>
      <w:widowControl w:val="0"/>
      <w:spacing w:after="0"/>
      <w:ind w:left="0" w:firstLine="0"/>
      <w:jc w:val="left"/>
      <w:rPr>
        <w:sz w:val="2"/>
        <w:szCs w:val="2"/>
      </w:rPr>
    </w:pPr>
  </w:p>
  <w:p w:rsidR="00DF3765" w:rsidRDefault="00DF3765">
    <w:pPr>
      <w:tabs>
        <w:tab w:val="center" w:pos="4320"/>
        <w:tab w:val="right" w:pos="8640"/>
      </w:tabs>
      <w:spacing w:after="0"/>
      <w:ind w:left="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0DA"/>
    <w:multiLevelType w:val="multilevel"/>
    <w:tmpl w:val="0736EF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903A73"/>
    <w:multiLevelType w:val="multilevel"/>
    <w:tmpl w:val="25DCDA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C864D90"/>
    <w:multiLevelType w:val="multilevel"/>
    <w:tmpl w:val="8A4C1F1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04481"/>
    <w:rsid w:val="0000594A"/>
    <w:rsid w:val="000324FD"/>
    <w:rsid w:val="000412C3"/>
    <w:rsid w:val="000532B1"/>
    <w:rsid w:val="000F31A6"/>
    <w:rsid w:val="00104FCB"/>
    <w:rsid w:val="0016720B"/>
    <w:rsid w:val="00167F7B"/>
    <w:rsid w:val="001D2BAF"/>
    <w:rsid w:val="00285BBC"/>
    <w:rsid w:val="002D3BCF"/>
    <w:rsid w:val="00304CC7"/>
    <w:rsid w:val="003127BA"/>
    <w:rsid w:val="00350B44"/>
    <w:rsid w:val="003816B3"/>
    <w:rsid w:val="004053A5"/>
    <w:rsid w:val="004324FA"/>
    <w:rsid w:val="004954DC"/>
    <w:rsid w:val="004A5630"/>
    <w:rsid w:val="004B7ED5"/>
    <w:rsid w:val="00500F29"/>
    <w:rsid w:val="00594825"/>
    <w:rsid w:val="005C4B00"/>
    <w:rsid w:val="005D1A81"/>
    <w:rsid w:val="00687BE6"/>
    <w:rsid w:val="00692582"/>
    <w:rsid w:val="006A4DF5"/>
    <w:rsid w:val="006F1865"/>
    <w:rsid w:val="007036DE"/>
    <w:rsid w:val="00707E73"/>
    <w:rsid w:val="00710638"/>
    <w:rsid w:val="0074516A"/>
    <w:rsid w:val="007E1D90"/>
    <w:rsid w:val="007F5498"/>
    <w:rsid w:val="00807FC8"/>
    <w:rsid w:val="00814BD2"/>
    <w:rsid w:val="0090446E"/>
    <w:rsid w:val="00904481"/>
    <w:rsid w:val="0095437B"/>
    <w:rsid w:val="009B5845"/>
    <w:rsid w:val="009B7984"/>
    <w:rsid w:val="009C7900"/>
    <w:rsid w:val="009D5BF5"/>
    <w:rsid w:val="009E5C29"/>
    <w:rsid w:val="00AF4EDC"/>
    <w:rsid w:val="00B0103F"/>
    <w:rsid w:val="00B022FC"/>
    <w:rsid w:val="00B0653A"/>
    <w:rsid w:val="00B07FF1"/>
    <w:rsid w:val="00C10488"/>
    <w:rsid w:val="00C20FD7"/>
    <w:rsid w:val="00C4032D"/>
    <w:rsid w:val="00C45306"/>
    <w:rsid w:val="00C72C23"/>
    <w:rsid w:val="00CC0905"/>
    <w:rsid w:val="00D42876"/>
    <w:rsid w:val="00D9272B"/>
    <w:rsid w:val="00DE461F"/>
    <w:rsid w:val="00DF22F3"/>
    <w:rsid w:val="00DF3765"/>
    <w:rsid w:val="00E03282"/>
    <w:rsid w:val="00E320C3"/>
    <w:rsid w:val="00E70100"/>
    <w:rsid w:val="00EB32C0"/>
    <w:rsid w:val="00EB5E94"/>
    <w:rsid w:val="00EC2FEE"/>
    <w:rsid w:val="00F715A9"/>
    <w:rsid w:val="00FB7E8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25"/>
    <w:pPr>
      <w:spacing w:after="120" w:line="276" w:lineRule="auto"/>
      <w:ind w:left="1701" w:hanging="1701"/>
      <w:jc w:val="both"/>
    </w:pPr>
    <w:rPr>
      <w:color w:val="000000"/>
      <w:lang w:val="ro-RO"/>
    </w:rPr>
  </w:style>
  <w:style w:type="paragraph" w:styleId="Heading1">
    <w:name w:val="heading 1"/>
    <w:basedOn w:val="Normal"/>
    <w:next w:val="Normal"/>
    <w:link w:val="Heading1Char"/>
    <w:uiPriority w:val="99"/>
    <w:qFormat/>
    <w:rsid w:val="00594825"/>
    <w:pPr>
      <w:keepNext/>
      <w:keepLines/>
      <w:spacing w:before="48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594825"/>
    <w:pPr>
      <w:keepNext/>
      <w:keepLines/>
      <w:spacing w:before="360" w:after="8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594825"/>
    <w:pPr>
      <w:keepNext/>
      <w:keepLines/>
      <w:spacing w:before="28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94825"/>
    <w:pPr>
      <w:keepNext/>
      <w:keepLines/>
      <w:spacing w:before="240" w:after="4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594825"/>
    <w:pPr>
      <w:keepNext/>
      <w:keepLines/>
      <w:spacing w:before="220" w:after="4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594825"/>
    <w:pPr>
      <w:keepNext/>
      <w:keepLines/>
      <w:spacing w:before="200" w:after="40"/>
      <w:outlineLvl w:val="5"/>
    </w:pPr>
    <w:rPr>
      <w:rFonts w:ascii="Calibri"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46E"/>
    <w:rPr>
      <w:rFonts w:ascii="Cambria" w:hAnsi="Cambria" w:cs="Times New Roman"/>
      <w:b/>
      <w:color w:val="000000"/>
      <w:kern w:val="32"/>
      <w:sz w:val="32"/>
      <w:lang w:val="ro-RO"/>
    </w:rPr>
  </w:style>
  <w:style w:type="character" w:customStyle="1" w:styleId="Heading2Char">
    <w:name w:val="Heading 2 Char"/>
    <w:basedOn w:val="DefaultParagraphFont"/>
    <w:link w:val="Heading2"/>
    <w:uiPriority w:val="99"/>
    <w:semiHidden/>
    <w:locked/>
    <w:rsid w:val="0090446E"/>
    <w:rPr>
      <w:rFonts w:ascii="Cambria" w:hAnsi="Cambria" w:cs="Times New Roman"/>
      <w:b/>
      <w:i/>
      <w:color w:val="000000"/>
      <w:sz w:val="28"/>
      <w:lang w:val="ro-RO"/>
    </w:rPr>
  </w:style>
  <w:style w:type="character" w:customStyle="1" w:styleId="Heading3Char">
    <w:name w:val="Heading 3 Char"/>
    <w:basedOn w:val="DefaultParagraphFont"/>
    <w:link w:val="Heading3"/>
    <w:uiPriority w:val="99"/>
    <w:semiHidden/>
    <w:locked/>
    <w:rsid w:val="0090446E"/>
    <w:rPr>
      <w:rFonts w:ascii="Cambria" w:hAnsi="Cambria" w:cs="Times New Roman"/>
      <w:b/>
      <w:color w:val="000000"/>
      <w:sz w:val="26"/>
      <w:lang w:val="ro-RO"/>
    </w:rPr>
  </w:style>
  <w:style w:type="character" w:customStyle="1" w:styleId="Heading4Char">
    <w:name w:val="Heading 4 Char"/>
    <w:basedOn w:val="DefaultParagraphFont"/>
    <w:link w:val="Heading4"/>
    <w:uiPriority w:val="99"/>
    <w:semiHidden/>
    <w:locked/>
    <w:rsid w:val="0090446E"/>
    <w:rPr>
      <w:rFonts w:ascii="Calibri" w:hAnsi="Calibri" w:cs="Times New Roman"/>
      <w:b/>
      <w:color w:val="000000"/>
      <w:sz w:val="28"/>
      <w:lang w:val="ro-RO"/>
    </w:rPr>
  </w:style>
  <w:style w:type="character" w:customStyle="1" w:styleId="Heading5Char">
    <w:name w:val="Heading 5 Char"/>
    <w:basedOn w:val="DefaultParagraphFont"/>
    <w:link w:val="Heading5"/>
    <w:uiPriority w:val="99"/>
    <w:semiHidden/>
    <w:locked/>
    <w:rsid w:val="0090446E"/>
    <w:rPr>
      <w:rFonts w:ascii="Calibri" w:hAnsi="Calibri" w:cs="Times New Roman"/>
      <w:b/>
      <w:i/>
      <w:color w:val="000000"/>
      <w:sz w:val="26"/>
      <w:lang w:val="ro-RO"/>
    </w:rPr>
  </w:style>
  <w:style w:type="character" w:customStyle="1" w:styleId="Heading6Char">
    <w:name w:val="Heading 6 Char"/>
    <w:basedOn w:val="DefaultParagraphFont"/>
    <w:link w:val="Heading6"/>
    <w:uiPriority w:val="99"/>
    <w:semiHidden/>
    <w:locked/>
    <w:rsid w:val="0090446E"/>
    <w:rPr>
      <w:rFonts w:ascii="Calibri" w:hAnsi="Calibri" w:cs="Times New Roman"/>
      <w:b/>
      <w:color w:val="000000"/>
      <w:lang w:val="ro-RO"/>
    </w:rPr>
  </w:style>
  <w:style w:type="paragraph" w:styleId="Title">
    <w:name w:val="Title"/>
    <w:basedOn w:val="Normal"/>
    <w:next w:val="Normal"/>
    <w:link w:val="TitleChar"/>
    <w:uiPriority w:val="99"/>
    <w:qFormat/>
    <w:rsid w:val="00594825"/>
    <w:pPr>
      <w:keepNext/>
      <w:keepLines/>
      <w:spacing w:before="48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0446E"/>
    <w:rPr>
      <w:rFonts w:ascii="Cambria" w:hAnsi="Cambria" w:cs="Times New Roman"/>
      <w:b/>
      <w:color w:val="000000"/>
      <w:kern w:val="28"/>
      <w:sz w:val="32"/>
      <w:lang w:val="ro-RO"/>
    </w:rPr>
  </w:style>
  <w:style w:type="paragraph" w:styleId="Subtitle">
    <w:name w:val="Subtitle"/>
    <w:basedOn w:val="Normal"/>
    <w:next w:val="Normal"/>
    <w:link w:val="SubtitleChar"/>
    <w:uiPriority w:val="99"/>
    <w:qFormat/>
    <w:rsid w:val="00594825"/>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90446E"/>
    <w:rPr>
      <w:rFonts w:ascii="Cambria" w:hAnsi="Cambria" w:cs="Times New Roman"/>
      <w:color w:val="000000"/>
      <w:sz w:val="24"/>
      <w:lang w:val="ro-RO"/>
    </w:rPr>
  </w:style>
  <w:style w:type="table" w:customStyle="1" w:styleId="Style">
    <w:name w:val="Style"/>
    <w:uiPriority w:val="99"/>
    <w:rsid w:val="00594825"/>
    <w:rPr>
      <w:sz w:val="20"/>
      <w:szCs w:val="20"/>
    </w:rPr>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rsid w:val="0000594A"/>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90446E"/>
    <w:rPr>
      <w:rFonts w:cs="Times New Roman"/>
      <w:color w:val="000000"/>
      <w:lang w:val="ro-RO"/>
    </w:rPr>
  </w:style>
  <w:style w:type="paragraph" w:styleId="Footer">
    <w:name w:val="footer"/>
    <w:basedOn w:val="Normal"/>
    <w:link w:val="FooterChar"/>
    <w:uiPriority w:val="99"/>
    <w:rsid w:val="0000594A"/>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90446E"/>
    <w:rPr>
      <w:rFonts w:cs="Times New Roman"/>
      <w:color w:val="000000"/>
      <w:lang w:val="ro-RO"/>
    </w:rPr>
  </w:style>
  <w:style w:type="character" w:styleId="Hyperlink">
    <w:name w:val="Hyperlink"/>
    <w:basedOn w:val="DefaultParagraphFont"/>
    <w:uiPriority w:val="99"/>
    <w:rsid w:val="0095437B"/>
    <w:rPr>
      <w:rFonts w:cs="Times New Roman"/>
      <w:color w:val="0000FF"/>
      <w:u w:val="single"/>
    </w:rPr>
  </w:style>
  <w:style w:type="character" w:customStyle="1" w:styleId="u-displayfieldfield2">
    <w:name w:val="u-displayfield__field2"/>
    <w:uiPriority w:val="99"/>
    <w:rsid w:val="0095437B"/>
  </w:style>
  <w:style w:type="character" w:customStyle="1" w:styleId="u-displayfieldpreffix2">
    <w:name w:val="u-displayfield__preffix2"/>
    <w:uiPriority w:val="99"/>
    <w:rsid w:val="0095437B"/>
  </w:style>
</w:styles>
</file>

<file path=word/webSettings.xml><?xml version="1.0" encoding="utf-8"?>
<w:webSettings xmlns:r="http://schemas.openxmlformats.org/officeDocument/2006/relationships" xmlns:w="http://schemas.openxmlformats.org/wordprocessingml/2006/main">
  <w:divs>
    <w:div w:id="338853519">
      <w:bodyDiv w:val="1"/>
      <w:marLeft w:val="0"/>
      <w:marRight w:val="0"/>
      <w:marTop w:val="0"/>
      <w:marBottom w:val="0"/>
      <w:divBdr>
        <w:top w:val="none" w:sz="0" w:space="0" w:color="auto"/>
        <w:left w:val="none" w:sz="0" w:space="0" w:color="auto"/>
        <w:bottom w:val="none" w:sz="0" w:space="0" w:color="auto"/>
        <w:right w:val="none" w:sz="0" w:space="0" w:color="auto"/>
      </w:divBdr>
    </w:div>
    <w:div w:id="1439714677">
      <w:bodyDiv w:val="1"/>
      <w:marLeft w:val="0"/>
      <w:marRight w:val="0"/>
      <w:marTop w:val="0"/>
      <w:marBottom w:val="0"/>
      <w:divBdr>
        <w:top w:val="none" w:sz="0" w:space="0" w:color="auto"/>
        <w:left w:val="none" w:sz="0" w:space="0" w:color="auto"/>
        <w:bottom w:val="none" w:sz="0" w:space="0" w:color="auto"/>
        <w:right w:val="none" w:sz="0" w:space="0" w:color="auto"/>
      </w:divBdr>
    </w:div>
    <w:div w:id="14400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vladtepesc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6</Pages>
  <Words>3449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MODEL DE CONTRACT</vt:lpstr>
    </vt:vector>
  </TitlesOfParts>
  <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CONTRACT</dc:title>
  <dc:subject/>
  <dc:creator>ADMIN</dc:creator>
  <cp:keywords/>
  <dc:description/>
  <cp:lastModifiedBy>HP</cp:lastModifiedBy>
  <cp:revision>8</cp:revision>
  <dcterms:created xsi:type="dcterms:W3CDTF">2018-10-05T16:02:00Z</dcterms:created>
  <dcterms:modified xsi:type="dcterms:W3CDTF">2020-09-14T10:19:00Z</dcterms:modified>
</cp:coreProperties>
</file>